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4B" w:rsidRPr="00EC074B" w:rsidRDefault="00EC074B" w:rsidP="00EC074B">
      <w:pPr>
        <w:spacing w:after="0" w:line="240" w:lineRule="auto"/>
        <w:jc w:val="center"/>
        <w:rPr>
          <w:rFonts w:ascii="Kristen ITC" w:eastAsia="Times New Roman" w:hAnsi="Kristen ITC" w:cs="Times New Roman"/>
          <w:b/>
          <w:sz w:val="36"/>
          <w:szCs w:val="36"/>
          <w:u w:val="single"/>
          <w:lang w:eastAsia="nb-NO"/>
        </w:rPr>
      </w:pPr>
      <w:r w:rsidRPr="00EC074B">
        <w:rPr>
          <w:rFonts w:ascii="Kristen ITC" w:eastAsia="Times New Roman" w:hAnsi="Kristen ITC" w:cs="Times New Roman"/>
          <w:b/>
          <w:sz w:val="36"/>
          <w:szCs w:val="36"/>
          <w:u w:val="single"/>
          <w:lang w:eastAsia="nb-NO"/>
        </w:rPr>
        <w:t>VERKSEMDPLAN FOR HORNINDAL BARNEHAGE</w:t>
      </w:r>
    </w:p>
    <w:p w:rsidR="00EC074B" w:rsidRPr="00EC074B" w:rsidRDefault="00EC074B" w:rsidP="00EC074B">
      <w:pPr>
        <w:keepNext/>
        <w:spacing w:after="0" w:line="240" w:lineRule="auto"/>
        <w:jc w:val="center"/>
        <w:outlineLvl w:val="0"/>
        <w:rPr>
          <w:rFonts w:ascii="Kristen ITC" w:eastAsia="Times New Roman" w:hAnsi="Kristen ITC" w:cs="Times New Roman"/>
          <w:b/>
          <w:sz w:val="24"/>
          <w:szCs w:val="24"/>
          <w:lang w:eastAsia="nb-NO"/>
        </w:rPr>
      </w:pPr>
    </w:p>
    <w:p w:rsidR="00EC074B" w:rsidRDefault="00EC074B" w:rsidP="00EC074B">
      <w:pPr>
        <w:keepNext/>
        <w:spacing w:after="0" w:line="240" w:lineRule="auto"/>
        <w:jc w:val="center"/>
        <w:outlineLvl w:val="0"/>
        <w:rPr>
          <w:rFonts w:ascii="Kristen ITC" w:eastAsia="Times New Roman" w:hAnsi="Kristen ITC" w:cs="Times New Roman"/>
          <w:b/>
          <w:sz w:val="24"/>
          <w:szCs w:val="24"/>
          <w:lang w:eastAsia="nb-NO"/>
        </w:rPr>
      </w:pPr>
    </w:p>
    <w:p w:rsidR="00EC074B" w:rsidRPr="00EC074B" w:rsidRDefault="00EC074B" w:rsidP="00EC074B">
      <w:pPr>
        <w:keepNext/>
        <w:spacing w:after="0" w:line="240" w:lineRule="auto"/>
        <w:jc w:val="center"/>
        <w:outlineLvl w:val="0"/>
        <w:rPr>
          <w:rFonts w:ascii="Kristen ITC" w:eastAsia="Times New Roman" w:hAnsi="Kristen ITC" w:cs="Times New Roman"/>
          <w:b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b/>
          <w:sz w:val="24"/>
          <w:szCs w:val="24"/>
          <w:lang w:eastAsia="nb-NO"/>
        </w:rPr>
        <w:t>HORNINDAL BARNEHAGE ; EIN KULTUR- OG NATURBARNEHAGE</w:t>
      </w:r>
    </w:p>
    <w:p w:rsidR="00EC074B" w:rsidRDefault="00EC074B" w:rsidP="00EC074B">
      <w:pPr>
        <w:spacing w:after="0" w:line="240" w:lineRule="auto"/>
        <w:jc w:val="center"/>
        <w:rPr>
          <w:rFonts w:ascii="Kristen ITC" w:eastAsia="Times New Roman" w:hAnsi="Kristen ITC" w:cs="Times New Roman"/>
          <w:b/>
          <w:sz w:val="28"/>
          <w:szCs w:val="28"/>
          <w:lang w:eastAsia="nb-NO"/>
        </w:rPr>
      </w:pPr>
    </w:p>
    <w:p w:rsidR="00EC074B" w:rsidRPr="00EC074B" w:rsidRDefault="00EC074B" w:rsidP="00EC074B">
      <w:pPr>
        <w:spacing w:after="0" w:line="240" w:lineRule="auto"/>
        <w:jc w:val="center"/>
        <w:rPr>
          <w:rFonts w:ascii="Kristen ITC" w:eastAsia="Times New Roman" w:hAnsi="Kristen ITC" w:cs="Times New Roman"/>
          <w:b/>
          <w:sz w:val="28"/>
          <w:szCs w:val="28"/>
          <w:lang w:eastAsia="nb-NO"/>
        </w:rPr>
      </w:pPr>
      <w:r w:rsidRPr="00EC074B">
        <w:rPr>
          <w:rFonts w:ascii="Kristen ITC" w:eastAsia="Times New Roman" w:hAnsi="Kristen ITC" w:cs="Times New Roman"/>
          <w:b/>
          <w:sz w:val="28"/>
          <w:szCs w:val="28"/>
          <w:lang w:eastAsia="nb-NO"/>
        </w:rPr>
        <w:t>Visjonen vår: “Vi vil gje barna våre røter og vengjer”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b/>
          <w:sz w:val="28"/>
          <w:szCs w:val="28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b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b/>
          <w:sz w:val="24"/>
          <w:szCs w:val="24"/>
          <w:lang w:eastAsia="nb-NO"/>
        </w:rPr>
        <w:t xml:space="preserve">                                          </w:t>
      </w:r>
      <w:r w:rsidRPr="00EC074B">
        <w:rPr>
          <w:rFonts w:ascii="Kristen ITC" w:eastAsia="Times New Roman" w:hAnsi="Kristen ITC" w:cs="Times New Roman"/>
          <w:b/>
          <w:noProof/>
          <w:sz w:val="24"/>
          <w:szCs w:val="24"/>
          <w:lang w:eastAsia="nn-NO"/>
        </w:rPr>
        <w:drawing>
          <wp:inline distT="0" distB="0" distL="0" distR="0" wp14:anchorId="36326376" wp14:editId="461E78D0">
            <wp:extent cx="1752600" cy="14020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hg 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61" cy="140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b/>
          <w:sz w:val="24"/>
          <w:szCs w:val="24"/>
          <w:lang w:eastAsia="nb-NO"/>
        </w:rPr>
        <w:t>RØTENE</w:t>
      </w: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symboliserer det trygge og kjente i barnet sitt nære miljø og ei positiv sjølvkjensle som grunnlag for ein trygg identitet.</w:t>
      </w:r>
    </w:p>
    <w:p w:rsid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b/>
          <w:sz w:val="24"/>
          <w:szCs w:val="24"/>
          <w:lang w:eastAsia="nb-NO"/>
        </w:rPr>
        <w:t>VENGJENE</w:t>
      </w: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som symboliserer det ukjente, det skapande og kreative, utfordringane og livslang læring.</w:t>
      </w:r>
    </w:p>
    <w:p w:rsidR="00726AEB" w:rsidRPr="00EC074B" w:rsidRDefault="00726AE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Default="00726AE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drawing>
          <wp:inline distT="0" distB="0" distL="0" distR="0" wp14:anchorId="2CB6DC6E" wp14:editId="7E334099">
            <wp:extent cx="5743575" cy="2124075"/>
            <wp:effectExtent l="0" t="0" r="9525" b="9525"/>
            <wp:docPr id="2" name="Bilde 2" descr="M:\BARNEHAGEN\2014-2015\BILDER 2014-2015\FØRSKULEGRUPPA\Bilder frå Margun mobil\fjøsk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ARNEHAGEN\2014-2015\BILDER 2014-2015\FØRSKULEGRUPPA\Bilder frå Margun mobil\fjøsk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AEB" w:rsidRPr="00EC074B" w:rsidRDefault="00726AE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Som kultur- og naturbarnehage legg vi vekt på å forvalte naturressursane på ein god måte. 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Vi vil oppleve, bruke og ta vare på naturen!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Kultur er natur, tradisjon, estetikk</w:t>
      </w:r>
      <w:r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og</w:t>
      </w: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kommunikasjon</w:t>
      </w:r>
      <w:r>
        <w:rPr>
          <w:rFonts w:ascii="Kristen ITC" w:eastAsia="Times New Roman" w:hAnsi="Kristen ITC" w:cs="Times New Roman"/>
          <w:sz w:val="24"/>
          <w:szCs w:val="24"/>
          <w:lang w:eastAsia="nb-NO"/>
        </w:rPr>
        <w:t>. K</w:t>
      </w: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ultur er lokal, nasjonal og internasjonal. 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Kultur er både fortid og framtid.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Kultur er vårt behov for å skape, formidl</w:t>
      </w:r>
      <w:r w:rsidR="00726AEB">
        <w:rPr>
          <w:rFonts w:ascii="Kristen ITC" w:eastAsia="Times New Roman" w:hAnsi="Kristen ITC" w:cs="Times New Roman"/>
          <w:sz w:val="24"/>
          <w:szCs w:val="24"/>
          <w:lang w:eastAsia="nb-NO"/>
        </w:rPr>
        <w:t>e og bevare kulturelle uttrykk.</w:t>
      </w:r>
    </w:p>
    <w:p w:rsidR="00EC074B" w:rsidRPr="00EC074B" w:rsidRDefault="00EC074B" w:rsidP="00E7402D">
      <w:pPr>
        <w:spacing w:after="0" w:line="240" w:lineRule="auto"/>
        <w:jc w:val="center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lastRenderedPageBreak/>
        <w:t>Barnehagen skal jobbe utifrå Lov om barnehagar, Rammeplan for barnehagar og Barnekonvensjonen.</w:t>
      </w:r>
    </w:p>
    <w:p w:rsidR="00726AEB" w:rsidRPr="00EC074B" w:rsidRDefault="00726AE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Arbeidet skal tilpassast lokale tilhøve, planar og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forutsetningar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Planen omhandlar dei områda som barnehagen utifrå Rammeplan for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barnehager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skal jobbe med. Den tek utgangspunkt i at barn er forskjellige i alder, modning, utviklings- og funksjonsnivå, interesser og evner. 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Økonomiske, fysiske og menneskelege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ressurser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vil også påverke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forutsetningane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for den gode barnehagen.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b/>
          <w:sz w:val="24"/>
          <w:szCs w:val="24"/>
          <w:lang w:eastAsia="nb-NO"/>
        </w:rPr>
      </w:pPr>
    </w:p>
    <w:p w:rsid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b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b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b/>
          <w:sz w:val="24"/>
          <w:szCs w:val="24"/>
          <w:lang w:eastAsia="nb-NO"/>
        </w:rPr>
        <w:t>DEN GODE BARNEHAGE</w:t>
      </w:r>
    </w:p>
    <w:p w:rsidR="00EC074B" w:rsidRPr="00EC074B" w:rsidRDefault="00726AE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drawing>
          <wp:anchor distT="0" distB="0" distL="114300" distR="114300" simplePos="0" relativeHeight="251658240" behindDoc="1" locked="0" layoutInCell="1" allowOverlap="1" wp14:anchorId="39DB7941" wp14:editId="33C77F44">
            <wp:simplePos x="0" y="0"/>
            <wp:positionH relativeFrom="column">
              <wp:posOffset>3892550</wp:posOffset>
            </wp:positionH>
            <wp:positionV relativeFrom="paragraph">
              <wp:posOffset>866140</wp:posOffset>
            </wp:positionV>
            <wp:extent cx="1866900" cy="2487930"/>
            <wp:effectExtent l="0" t="0" r="0" b="7620"/>
            <wp:wrapThrough wrapText="bothSides">
              <wp:wrapPolygon edited="0">
                <wp:start x="0" y="0"/>
                <wp:lineTo x="0" y="21501"/>
                <wp:lineTo x="21380" y="21501"/>
                <wp:lineTo x="21380" y="0"/>
                <wp:lineTo x="0" y="0"/>
              </wp:wrapPolygon>
            </wp:wrapThrough>
            <wp:docPr id="3" name="Bilde 3" descr="M:\BARNEHAGEN\2014-2015\BILDER 2014-2015\FØRSKULEGRUPPA\Bilder frå Margun mobil\potet gul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BARNEHAGEN\2014-2015\BILDER 2014-2015\FØRSKULEGRUPPA\Bilder frå Margun mobil\potet gulr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Den gode barnehagen gjev barna høve til å utvikle basiskompetanse gjennom leik og læring i sosialt samspel og gjennom arbeid med ulike fagområder. </w:t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val="nb-NO" w:eastAsia="nb-NO"/>
        </w:rPr>
        <w:t xml:space="preserve">Barna utvikler kunnskap, ferdigheter og </w:t>
      </w:r>
      <w:proofErr w:type="spellStart"/>
      <w:r w:rsidR="00EC074B" w:rsidRPr="00EC074B">
        <w:rPr>
          <w:rFonts w:ascii="Kristen ITC" w:eastAsia="Times New Roman" w:hAnsi="Kristen ITC" w:cs="Times New Roman"/>
          <w:sz w:val="24"/>
          <w:szCs w:val="24"/>
          <w:lang w:val="nb-NO" w:eastAsia="nb-NO"/>
        </w:rPr>
        <w:t>holdningar</w:t>
      </w:r>
      <w:proofErr w:type="spellEnd"/>
      <w:r w:rsidR="00EC074B" w:rsidRPr="00EC074B">
        <w:rPr>
          <w:rFonts w:ascii="Kristen ITC" w:eastAsia="Times New Roman" w:hAnsi="Kristen ITC" w:cs="Times New Roman"/>
          <w:sz w:val="24"/>
          <w:szCs w:val="24"/>
          <w:lang w:val="nb-NO" w:eastAsia="nb-NO"/>
        </w:rPr>
        <w:t xml:space="preserve"> på sentrale fag- og livsområder. </w:t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Den gode barnehage</w:t>
      </w:r>
      <w:r w:rsidR="005F3262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</w:t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gjev barna fridom med høve til</w:t>
      </w:r>
      <w:r w:rsidR="005F3262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</w:t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å styre eigen kvardag innanfor grenser som dei kan meistre i høve alder og utvikling.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Den gode barnehage har ikkje eit fastspikra program, men er fleksibel i bruk av planer og opnar opp for gode og spontane opplevingar.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Den gode barnehage møter foreldre med ope sinn, interesse og forståing for deira livssituasjon.</w:t>
      </w:r>
    </w:p>
    <w:p w:rsidR="00726AE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Den gode barnehage gjev dei tilsette yrkesglede og høve til fagleg og </w:t>
      </w:r>
      <w:r w:rsidR="00726AE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personleg utvikling.</w:t>
      </w:r>
    </w:p>
    <w:p w:rsidR="00EC074B" w:rsidRPr="00EC074B" w:rsidRDefault="00EC074B" w:rsidP="00726AEB">
      <w:pPr>
        <w:spacing w:after="0" w:line="240" w:lineRule="auto"/>
        <w:jc w:val="right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593C5E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sz w:val="24"/>
          <w:szCs w:val="24"/>
          <w:lang w:eastAsia="nb-NO"/>
        </w:rPr>
        <w:t>Den gode barnehage nyttar</w:t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økonomiske, menneskelege og pedag</w:t>
      </w:r>
      <w:r w:rsidR="00D301D6">
        <w:rPr>
          <w:rFonts w:ascii="Kristen ITC" w:eastAsia="Times New Roman" w:hAnsi="Kristen ITC" w:cs="Times New Roman"/>
          <w:sz w:val="24"/>
          <w:szCs w:val="24"/>
          <w:lang w:eastAsia="nb-NO"/>
        </w:rPr>
        <w:t>o</w:t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g</w:t>
      </w:r>
      <w:r w:rsidR="00D301D6">
        <w:rPr>
          <w:rFonts w:ascii="Kristen ITC" w:eastAsia="Times New Roman" w:hAnsi="Kristen ITC" w:cs="Times New Roman"/>
          <w:sz w:val="24"/>
          <w:szCs w:val="24"/>
          <w:lang w:eastAsia="nb-NO"/>
        </w:rPr>
        <w:t>i</w:t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ske </w:t>
      </w:r>
      <w:proofErr w:type="spellStart"/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ressurser</w:t>
      </w:r>
      <w:proofErr w:type="spellEnd"/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som er tilgjengelege.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Den gode barnehage er fleksibel i høve endringar i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forutsetningar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og behov . 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Den gode barnehage er heile tida i utvikling organisatorisk og pedagogisk i høve til sentrale og lokale føringar.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Den gode barnehage stagnerer ikkje, men oppdaterer seg fagleg kontinuerleg.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b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b/>
          <w:sz w:val="24"/>
          <w:szCs w:val="24"/>
          <w:lang w:eastAsia="nb-NO"/>
        </w:rPr>
        <w:t>Hornindal Barnehage SKAL</w:t>
      </w:r>
    </w:p>
    <w:p w:rsidR="00EC074B" w:rsidRPr="00EC074B" w:rsidRDefault="00593C5E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samarbeide med foreldre </w:t>
      </w:r>
      <w:r w:rsidR="005F3262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</w:t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foreldre skal ha størst ansvar for oppseding, </w:t>
      </w:r>
      <w:r w:rsidR="005F3262">
        <w:rPr>
          <w:rFonts w:ascii="Kristen ITC" w:eastAsia="Times New Roman" w:hAnsi="Kristen ITC" w:cs="Times New Roman"/>
          <w:sz w:val="24"/>
          <w:szCs w:val="24"/>
          <w:lang w:eastAsia="nb-NO"/>
        </w:rPr>
        <w:t>barnehagen støtter og rettleier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fremme ei positiv sjølvkjensle, livslang læring, danning og ein trygg identitet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ha eit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heilheitleg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læringsyn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og læringsmiljø der kvardagssituasjonar, omsorg, leik og læring går hand i hand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lastRenderedPageBreak/>
        <w:t>- bygge på grunnleggande fellesverdiar i samfunnet og oppdra barn til demokrati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gje barn grunnleggande kunnskap på sentrale og aktuelle områder, motivere og støtte kreativitet,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forskning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, fantasi og lyst til å lære og vite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 (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herunder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kjem basisferdigheiter og spesifikke fagområde med progresjon)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formidle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verdier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og kultur, fremme barna sin eigen kulturskaping, og syte for at alle barn opplever glede og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meistring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i eit sosialt og kulturelt 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 fellesskap. </w:t>
      </w:r>
    </w:p>
    <w:p w:rsidR="00EC074B" w:rsidRPr="00EC074B" w:rsidRDefault="00726AE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drawing>
          <wp:anchor distT="0" distB="0" distL="114300" distR="114300" simplePos="0" relativeHeight="251659264" behindDoc="1" locked="0" layoutInCell="1" allowOverlap="1" wp14:anchorId="342F224A" wp14:editId="0F43378B">
            <wp:simplePos x="0" y="0"/>
            <wp:positionH relativeFrom="column">
              <wp:posOffset>3157855</wp:posOffset>
            </wp:positionH>
            <wp:positionV relativeFrom="paragraph">
              <wp:posOffset>333375</wp:posOffset>
            </wp:positionV>
            <wp:extent cx="2757170" cy="2066925"/>
            <wp:effectExtent l="0" t="0" r="5080" b="9525"/>
            <wp:wrapThrough wrapText="bothSides">
              <wp:wrapPolygon edited="0">
                <wp:start x="0" y="0"/>
                <wp:lineTo x="0" y="21500"/>
                <wp:lineTo x="21491" y="21500"/>
                <wp:lineTo x="21491" y="0"/>
                <wp:lineTo x="0" y="0"/>
              </wp:wrapPolygon>
            </wp:wrapThrough>
            <wp:docPr id="5" name="Bilde 5" descr="M:\BARNEHAGEN\2014-2015\BILDER 2014-2015\FØRSKULEGRUPPA\Bilder frå Margun mobil\for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BARNEHAGEN\2014-2015\BILDER 2014-2015\FØRSKULEGRUPPA\Bilder frå Margun mobil\for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ha samfunnsoppgåva i å vere eit helsefremmande og </w:t>
      </w:r>
      <w:proofErr w:type="spellStart"/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forbyggande</w:t>
      </w:r>
      <w:proofErr w:type="spellEnd"/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tiltak mot mobbing og diskriminering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ha dei fysiske, sosiale og kulturelle kvalitetar som til ei kvar tid samsvarar med kunnskap om barns behov og barndom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støtte barn utifrå eigen kultur og individuelle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forutsetningar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, samstundes som det skal skapast forståing for andre kulturar og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forutsetningar</w:t>
      </w:r>
      <w:proofErr w:type="spellEnd"/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fremme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forvalteransvaret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for natur og kultur og ansvar for menneska sitt liv og helse, samt  forståing for ei berekraftig utvikling. </w:t>
      </w:r>
    </w:p>
    <w:p w:rsidR="00EC074B" w:rsidRPr="00EC074B" w:rsidRDefault="00EC074B" w:rsidP="00726AE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sikre at barn får medverknad og vert lytta til i saker som gjeld kvardagen (barnekonvensjonen)</w:t>
      </w:r>
      <w:r w:rsidR="00726AEB" w:rsidRPr="00726AEB"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t xml:space="preserve"> 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ha eit miljø inne og ute som gir barn allsidige og gode utviklings- og aktivitetstilhøve utifrå individuelle behov, evne og interesser. 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ha fysiske tilhøve tilpassa ro, kvile og aktivitet for enkeltbarn, smågrupper og det store fellesskapet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ha eit variert uteområde som kan nyttast av alle barn til ulike årstider og legge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tilrette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for bruk av nærmiljøet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ha eit system og eit samarbeid som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ivaretek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barn med ulike vanskar.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vere ei pedagogisk verksemd og er første steg i utdanningssystemet. Det vil seie at barnehagen er ein barndomsarena som skal ivaretakast  samtidig som dei skal bli rusta til å starte på skulen.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planlegge, evaluere, dokumentere og reflektere. Være ein lærande organisasjon med ein positiv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læringsirkel</w:t>
      </w:r>
      <w:proofErr w:type="spellEnd"/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Vi tenkjer oss planen etter eit spiralprinsipp: dei tema som barna vert presentert for er både gjennomgåande og periodisk og har ein jamn progresjon. Repetisjon er viktig for at barna skal oppleve gleda ved gjenkjenning og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meistring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. Men det er like viktig at det heile tida vert tilført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noke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nytt for at barna skal oppleve gleda av å ha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noke</w:t>
      </w:r>
      <w:proofErr w:type="spellEnd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å strekke seg etter. </w:t>
      </w: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lastRenderedPageBreak/>
        <w:t>Barn lærer gjennom sansing, samspel, refleksjon og formidling. Dei lærer også ved å delta i daglege gjeremål og gjennom ei heilskapleg læring.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Dette inneber at uansett utviklingstrinn vil :</w:t>
      </w:r>
      <w:r w:rsidR="00DF09BD" w:rsidRPr="00DF09BD"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t xml:space="preserve"> </w:t>
      </w:r>
    </w:p>
    <w:p w:rsidR="00EC074B" w:rsidRPr="00EC074B" w:rsidRDefault="00DF09BD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drawing>
          <wp:anchor distT="0" distB="0" distL="114300" distR="114300" simplePos="0" relativeHeight="251660288" behindDoc="1" locked="0" layoutInCell="1" allowOverlap="1" wp14:anchorId="210EEBFF" wp14:editId="54805E2B">
            <wp:simplePos x="0" y="0"/>
            <wp:positionH relativeFrom="column">
              <wp:posOffset>3614420</wp:posOffset>
            </wp:positionH>
            <wp:positionV relativeFrom="paragraph">
              <wp:posOffset>128905</wp:posOffset>
            </wp:positionV>
            <wp:extent cx="1921510" cy="2562225"/>
            <wp:effectExtent l="0" t="0" r="2540" b="9525"/>
            <wp:wrapThrough wrapText="bothSides">
              <wp:wrapPolygon edited="0">
                <wp:start x="0" y="0"/>
                <wp:lineTo x="0" y="21520"/>
                <wp:lineTo x="21414" y="21520"/>
                <wp:lineTo x="21414" y="0"/>
                <wp:lineTo x="0" y="0"/>
              </wp:wrapPolygon>
            </wp:wrapThrough>
            <wp:docPr id="6" name="Bilde 6" descr="M:\BARNEHAGEN\2014-2015\BILDER 2014-2015\FØRSKULEGRUPPA\Bilder frå Margun mobil\jon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BARNEHAGEN\2014-2015\BILDER 2014-2015\FØRSKULEGRUPPA\Bilder frå Margun mobil\jons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74B"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leik, læring, arbeid og omsorg inngå i kvarandre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barna veksle mellom frie og styrte aktivitetar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- bruk av alle sansar og  intelligensane vere </w:t>
      </w:r>
      <w:proofErr w:type="spellStart"/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tilstades</w:t>
      </w:r>
      <w:proofErr w:type="spellEnd"/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det fysiske miljøet vert avgjerande for barna sine mulegheiter for allsidig læring og utvikling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barn lære av kvarandre på "godt og vondt"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dei vaksne vere viktige rollemodellar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barn lære i ulike miljø og på ulike arenaer i og utanfor barnehagen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- heim og barnehage påverke barnet til å bli ein aktiv deltakar i samfunn og demokrati</w:t>
      </w: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EC074B" w:rsidRPr="00EC074B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Barnekonvensjonen legg vekt på at alle barn skal ha medverknad i sin eigen kvardag.</w:t>
      </w:r>
    </w:p>
    <w:p w:rsidR="00901CD9" w:rsidRDefault="00EC074B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 w:rsidRPr="00EC074B">
        <w:rPr>
          <w:rFonts w:ascii="Kristen ITC" w:eastAsia="Times New Roman" w:hAnsi="Kristen ITC" w:cs="Times New Roman"/>
          <w:sz w:val="24"/>
          <w:szCs w:val="24"/>
          <w:lang w:eastAsia="nb-NO"/>
        </w:rPr>
        <w:t>Difor skal det vere plass for spontanitet både frå barn og vaksne til nye "prosjekt"</w:t>
      </w:r>
      <w:r>
        <w:rPr>
          <w:rFonts w:ascii="Kristen ITC" w:eastAsia="Times New Roman" w:hAnsi="Kristen ITC" w:cs="Times New Roman"/>
          <w:sz w:val="24"/>
          <w:szCs w:val="24"/>
          <w:lang w:eastAsia="nb-NO"/>
        </w:rPr>
        <w:t>.</w:t>
      </w:r>
    </w:p>
    <w:p w:rsidR="00DF09BD" w:rsidRDefault="00DF09BD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DF09BD" w:rsidRDefault="00DF09BD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DF09BD" w:rsidRDefault="00DF09BD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DF09BD" w:rsidRDefault="00DF09BD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DF09BD" w:rsidRPr="00E31207" w:rsidRDefault="00512316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u w:val="single"/>
          <w:lang w:eastAsia="nb-NO"/>
        </w:rPr>
      </w:pPr>
      <w:r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drawing>
          <wp:anchor distT="0" distB="0" distL="114300" distR="114300" simplePos="0" relativeHeight="251661312" behindDoc="1" locked="0" layoutInCell="1" allowOverlap="1" wp14:anchorId="6E16C157" wp14:editId="7A041545">
            <wp:simplePos x="0" y="0"/>
            <wp:positionH relativeFrom="column">
              <wp:posOffset>-113665</wp:posOffset>
            </wp:positionH>
            <wp:positionV relativeFrom="paragraph">
              <wp:posOffset>88265</wp:posOffset>
            </wp:positionV>
            <wp:extent cx="1807845" cy="2409825"/>
            <wp:effectExtent l="0" t="0" r="1905" b="9525"/>
            <wp:wrapThrough wrapText="bothSides">
              <wp:wrapPolygon edited="0">
                <wp:start x="0" y="0"/>
                <wp:lineTo x="0" y="21515"/>
                <wp:lineTo x="21395" y="21515"/>
                <wp:lineTo x="21395" y="0"/>
                <wp:lineTo x="0" y="0"/>
              </wp:wrapPolygon>
            </wp:wrapThrough>
            <wp:docPr id="7" name="Bilde 7" descr="M:\BARNEHAGEN\2014-2015\BILDER 2014-2015\FØRSKULEGRUPPA\Bilder frå Margun mobil\fuglere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BARNEHAGEN\2014-2015\BILDER 2014-2015\FØRSKULEGRUPPA\Bilder frå Margun mobil\fuglere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9BD" w:rsidRDefault="00512316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drawing>
          <wp:anchor distT="0" distB="0" distL="114300" distR="114300" simplePos="0" relativeHeight="251662336" behindDoc="1" locked="0" layoutInCell="1" allowOverlap="1" wp14:anchorId="20D45550" wp14:editId="0CD9A878">
            <wp:simplePos x="0" y="0"/>
            <wp:positionH relativeFrom="column">
              <wp:posOffset>-3810</wp:posOffset>
            </wp:positionH>
            <wp:positionV relativeFrom="paragraph">
              <wp:posOffset>200025</wp:posOffset>
            </wp:positionV>
            <wp:extent cx="2393950" cy="1794510"/>
            <wp:effectExtent l="0" t="5080" r="1270" b="1270"/>
            <wp:wrapThrough wrapText="bothSides">
              <wp:wrapPolygon edited="0">
                <wp:start x="-46" y="21539"/>
                <wp:lineTo x="21440" y="21539"/>
                <wp:lineTo x="21440" y="214"/>
                <wp:lineTo x="-46" y="214"/>
                <wp:lineTo x="-46" y="21539"/>
              </wp:wrapPolygon>
            </wp:wrapThrough>
            <wp:docPr id="9" name="Bilde 9" descr="M:\BARNEHAGEN\2014-2015\BILDER 2014-2015\FØRSKULEGRUPPA\Bilder frå Margun mobil\fallskj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:\BARNEHAGEN\2014-2015\BILDER 2014-2015\FØRSKULEGRUPPA\Bilder frå Margun mobil\fallskjer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395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9BD" w:rsidRDefault="00DF09BD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DF09BD" w:rsidRDefault="00DF09BD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</w:p>
    <w:p w:rsidR="00DF09BD" w:rsidRPr="00EC074B" w:rsidRDefault="00512316" w:rsidP="00EC074B">
      <w:pPr>
        <w:spacing w:after="0" w:line="240" w:lineRule="auto"/>
        <w:rPr>
          <w:rFonts w:ascii="Kristen ITC" w:eastAsia="Times New Roman" w:hAnsi="Kristen ITC" w:cs="Times New Roman"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noProof/>
          <w:sz w:val="24"/>
          <w:szCs w:val="24"/>
          <w:lang w:eastAsia="nn-NO"/>
        </w:rPr>
        <w:drawing>
          <wp:anchor distT="0" distB="0" distL="114300" distR="114300" simplePos="0" relativeHeight="251663360" behindDoc="1" locked="0" layoutInCell="1" allowOverlap="1" wp14:anchorId="75432470" wp14:editId="2BD9E61C">
            <wp:simplePos x="0" y="0"/>
            <wp:positionH relativeFrom="column">
              <wp:posOffset>2513965</wp:posOffset>
            </wp:positionH>
            <wp:positionV relativeFrom="paragraph">
              <wp:posOffset>257810</wp:posOffset>
            </wp:positionV>
            <wp:extent cx="1892935" cy="1419225"/>
            <wp:effectExtent l="0" t="0" r="0" b="9525"/>
            <wp:wrapThrough wrapText="bothSides">
              <wp:wrapPolygon edited="0">
                <wp:start x="0" y="0"/>
                <wp:lineTo x="0" y="21455"/>
                <wp:lineTo x="21303" y="21455"/>
                <wp:lineTo x="21303" y="0"/>
                <wp:lineTo x="0" y="0"/>
              </wp:wrapPolygon>
            </wp:wrapThrough>
            <wp:docPr id="8" name="Bilde 8" descr="M:\BARNEHAGEN\2014-2015\BILDER 2014-2015\FØRSKULEGRUPPA\Bilder frå Margun mobil\nu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BARNEHAGEN\2014-2015\BILDER 2014-2015\FØRSKULEGRUPPA\Bilder frå Margun mobil\nus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9BD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 </w:t>
      </w:r>
      <w:r w:rsidR="00DF6B85">
        <w:rPr>
          <w:rFonts w:ascii="Kristen ITC" w:eastAsia="Times New Roman" w:hAnsi="Kristen ITC" w:cs="Times New Roman"/>
          <w:sz w:val="24"/>
          <w:szCs w:val="24"/>
          <w:lang w:eastAsia="nb-NO"/>
        </w:rPr>
        <w:t xml:space="preserve">  </w:t>
      </w:r>
      <w:bookmarkStart w:id="0" w:name="_GoBack"/>
      <w:bookmarkEnd w:id="0"/>
    </w:p>
    <w:sectPr w:rsidR="00DF09BD" w:rsidRPr="00EC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CF"/>
    <w:rsid w:val="000D5634"/>
    <w:rsid w:val="00512316"/>
    <w:rsid w:val="00593C5E"/>
    <w:rsid w:val="005F3262"/>
    <w:rsid w:val="00726AEB"/>
    <w:rsid w:val="00901CD9"/>
    <w:rsid w:val="00A45957"/>
    <w:rsid w:val="00C810CF"/>
    <w:rsid w:val="00D301D6"/>
    <w:rsid w:val="00D43C0E"/>
    <w:rsid w:val="00DF09BD"/>
    <w:rsid w:val="00DF6B85"/>
    <w:rsid w:val="00E31207"/>
    <w:rsid w:val="00E7402D"/>
    <w:rsid w:val="00E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C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0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C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0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3879EA9C</Template>
  <TotalTime>175</TotalTime>
  <Pages>4</Pages>
  <Words>903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installasjon</dc:creator>
  <cp:keywords/>
  <dc:description/>
  <cp:lastModifiedBy>Anita Olsen</cp:lastModifiedBy>
  <cp:revision>7</cp:revision>
  <cp:lastPrinted>2014-11-19T14:14:00Z</cp:lastPrinted>
  <dcterms:created xsi:type="dcterms:W3CDTF">2014-11-11T09:29:00Z</dcterms:created>
  <dcterms:modified xsi:type="dcterms:W3CDTF">2017-10-18T07:53:00Z</dcterms:modified>
</cp:coreProperties>
</file>